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94" w:rsidRDefault="00FC2E94" w:rsidP="00322D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D8A" w:rsidRPr="00322D8A" w:rsidRDefault="00322D8A" w:rsidP="00322D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D8A">
        <w:rPr>
          <w:rFonts w:ascii="Times New Roman" w:eastAsia="Calibri" w:hAnsi="Times New Roman" w:cs="Times New Roman"/>
          <w:b/>
          <w:sz w:val="28"/>
          <w:szCs w:val="28"/>
        </w:rPr>
        <w:t>Справка об участии МБУК «Ровенская межпоселенческая центральная библиотека» в национальных проектах, региональных и местных программах за 2024 год, планы на 2025 год.</w:t>
      </w:r>
    </w:p>
    <w:p w:rsidR="00322D8A" w:rsidRPr="00FC2E94" w:rsidRDefault="00322D8A" w:rsidP="00FC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мы выиграли конкурс </w:t>
      </w:r>
      <w:r w:rsidRPr="00FC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национального проекта «Культура»</w:t>
      </w: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Модельной библиотеки на базе Ровенской Центральной библиотеки. В 2024 году этот проект реализован.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выделено 14,7 млн. рублей, из областного 0,3 млн. рублей.</w:t>
      </w:r>
      <w:proofErr w:type="gramEnd"/>
    </w:p>
    <w:p w:rsidR="00322D8A" w:rsidRPr="00FC2E94" w:rsidRDefault="00322D8A" w:rsidP="00FC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выделил порядка 4,5 млн. руб.</w:t>
      </w:r>
    </w:p>
    <w:p w:rsidR="00FC2E94" w:rsidRDefault="00322D8A" w:rsidP="00FC2E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ремонтные работы 1 этажа центральной библиотеки. Закуплено</w:t>
      </w:r>
      <w:r w:rsid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D8A" w:rsidRPr="00FC2E94" w:rsidRDefault="00322D8A" w:rsidP="00FC2E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и иное оборудование на общую сумму – 5 714 812,89 руб.</w:t>
      </w:r>
    </w:p>
    <w:p w:rsidR="00322D8A" w:rsidRPr="00FC2E94" w:rsidRDefault="00322D8A" w:rsidP="00FC2E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– 3 819 469 руб., книги -   635 166,56 руб.  в количестве 1 619 экз. проведено обучение сотрудников – 11 800 руб., проведено дизайнерское оформление – 282 189 руб. и т.д.</w:t>
      </w:r>
    </w:p>
    <w:p w:rsidR="00322D8A" w:rsidRPr="00FC2E94" w:rsidRDefault="00322D8A" w:rsidP="00FC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«Культура» ежегодно пополняется книжный фонд библиотек. Так в 2024 году на обновление книжного фонда в рамках федеральных субсидий было выделено 63076, 65 т. рублей: из федерального бюджета сумма составила 56138,22 т. рублей, на которые приобретено 205 экземпляров книг, из областного бюджета сумма – 6938,43 т. рублей – 20 экземпляров книг, из областной библиотеки поступило -102 экземпляра книг.   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8A" w:rsidRPr="00FC2E94" w:rsidRDefault="00322D8A" w:rsidP="00FC2E94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подготовки к отопительному сезону произведен</w:t>
      </w: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работы по подводу воды и канализации в </w:t>
      </w:r>
      <w:proofErr w:type="spellStart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Привольненскую</w:t>
      </w:r>
      <w:proofErr w:type="spellEnd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Луговскую</w:t>
      </w:r>
      <w:proofErr w:type="spellEnd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Общая сумма работ – 218 тыс. руб.</w:t>
      </w:r>
    </w:p>
    <w:p w:rsidR="00322D8A" w:rsidRPr="00FC2E94" w:rsidRDefault="00322D8A" w:rsidP="00FC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развития культуры района и укрепления материально-технической базы  осуществлен ремонт холла и туалета 2 этажа здания центральной библиотеки – на сумму 453 484, 62 руб</w:t>
      </w:r>
      <w:bookmarkStart w:id="0" w:name="_GoBack"/>
      <w:bookmarkEnd w:id="0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8A" w:rsidRPr="00FC2E94" w:rsidRDefault="00322D8A" w:rsidP="00FC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планируется: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проекте «Творческие люди» по повышению квалификации работников МБУК «РМЦБ» не менее 1 чел.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конкурсе на получение грантовой поддержки Президента РФ </w:t>
      </w:r>
      <w:proofErr w:type="gramStart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муниципальное сельское учреждение культуры.</w:t>
      </w: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8A" w:rsidRPr="00FC2E94" w:rsidRDefault="00322D8A" w:rsidP="00FC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46" w:rsidRPr="00FC2E94" w:rsidRDefault="00322D8A" w:rsidP="00FC2E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E94">
        <w:rPr>
          <w:rFonts w:ascii="Times New Roman" w:hAnsi="Times New Roman" w:cs="Times New Roman"/>
          <w:b/>
          <w:sz w:val="28"/>
          <w:szCs w:val="28"/>
        </w:rPr>
        <w:t>Директор МБУК «РМЦБ»</w:t>
      </w:r>
      <w:r w:rsidRPr="00FC2E94">
        <w:rPr>
          <w:rFonts w:ascii="Times New Roman" w:hAnsi="Times New Roman" w:cs="Times New Roman"/>
          <w:b/>
          <w:sz w:val="28"/>
          <w:szCs w:val="28"/>
        </w:rPr>
        <w:tab/>
      </w:r>
      <w:r w:rsidRPr="00FC2E94">
        <w:rPr>
          <w:rFonts w:ascii="Times New Roman" w:hAnsi="Times New Roman" w:cs="Times New Roman"/>
          <w:b/>
          <w:sz w:val="28"/>
          <w:szCs w:val="28"/>
        </w:rPr>
        <w:tab/>
      </w:r>
      <w:r w:rsidRPr="00FC2E94">
        <w:rPr>
          <w:rFonts w:ascii="Times New Roman" w:hAnsi="Times New Roman" w:cs="Times New Roman"/>
          <w:b/>
          <w:sz w:val="28"/>
          <w:szCs w:val="28"/>
        </w:rPr>
        <w:tab/>
      </w:r>
      <w:r w:rsidRPr="00FC2E94">
        <w:rPr>
          <w:rFonts w:ascii="Times New Roman" w:hAnsi="Times New Roman" w:cs="Times New Roman"/>
          <w:b/>
          <w:sz w:val="28"/>
          <w:szCs w:val="28"/>
        </w:rPr>
        <w:tab/>
      </w:r>
      <w:r w:rsidRPr="00FC2E94">
        <w:rPr>
          <w:rFonts w:ascii="Times New Roman" w:hAnsi="Times New Roman" w:cs="Times New Roman"/>
          <w:b/>
          <w:sz w:val="28"/>
          <w:szCs w:val="28"/>
        </w:rPr>
        <w:tab/>
      </w:r>
      <w:r w:rsidR="00FC2E9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FC2E94">
        <w:rPr>
          <w:rFonts w:ascii="Times New Roman" w:hAnsi="Times New Roman" w:cs="Times New Roman"/>
          <w:b/>
          <w:sz w:val="28"/>
          <w:szCs w:val="28"/>
        </w:rPr>
        <w:t>С.И.Сопова</w:t>
      </w:r>
      <w:proofErr w:type="spellEnd"/>
    </w:p>
    <w:sectPr w:rsidR="00AB1146" w:rsidRPr="00FC2E94" w:rsidSect="00D7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70EF"/>
    <w:multiLevelType w:val="hybridMultilevel"/>
    <w:tmpl w:val="1BC82280"/>
    <w:lvl w:ilvl="0" w:tplc="C8F4EE2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F48"/>
    <w:rsid w:val="000F2EBA"/>
    <w:rsid w:val="00322D8A"/>
    <w:rsid w:val="009300CC"/>
    <w:rsid w:val="00AB1146"/>
    <w:rsid w:val="00BD443A"/>
    <w:rsid w:val="00D76ED0"/>
    <w:rsid w:val="00E41F48"/>
    <w:rsid w:val="00FC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2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2024-07-04T13:13:00Z</cp:lastPrinted>
  <dcterms:created xsi:type="dcterms:W3CDTF">2025-01-10T11:18:00Z</dcterms:created>
  <dcterms:modified xsi:type="dcterms:W3CDTF">2025-01-20T06:26:00Z</dcterms:modified>
</cp:coreProperties>
</file>